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3B5772">
      <w:pPr>
        <w:jc w:val="center"/>
        <w:rPr>
          <w:rFonts w:hint="eastAsia" w:ascii="仿宋" w:hAnsi="仿宋" w:eastAsia="仿宋"/>
          <w:b/>
          <w:sz w:val="44"/>
          <w:szCs w:val="44"/>
          <w:lang w:val="en-US" w:eastAsia="zh-CN"/>
        </w:rPr>
      </w:pPr>
    </w:p>
    <w:p w14:paraId="61DD9CAC">
      <w:pPr>
        <w:jc w:val="center"/>
        <w:rPr>
          <w:rFonts w:hint="eastAsia" w:ascii="仿宋" w:hAnsi="仿宋" w:eastAsia="仿宋"/>
          <w:b/>
          <w:sz w:val="44"/>
          <w:szCs w:val="44"/>
          <w:lang w:val="en-US" w:eastAsia="zh-CN"/>
        </w:rPr>
      </w:pPr>
    </w:p>
    <w:p w14:paraId="203B2970">
      <w:pPr>
        <w:jc w:val="center"/>
        <w:rPr>
          <w:rFonts w:hint="eastAsia" w:ascii="仿宋" w:hAnsi="仿宋" w:eastAsia="仿宋"/>
          <w:b/>
          <w:sz w:val="44"/>
          <w:szCs w:val="44"/>
          <w:lang w:val="en-US" w:eastAsia="zh-CN"/>
        </w:rPr>
      </w:pPr>
    </w:p>
    <w:p w14:paraId="68072DBC">
      <w:pPr>
        <w:jc w:val="center"/>
        <w:rPr>
          <w:rFonts w:hint="eastAsia" w:ascii="仿宋" w:hAnsi="仿宋" w:eastAsia="仿宋"/>
          <w:b/>
          <w:sz w:val="44"/>
          <w:szCs w:val="44"/>
          <w:lang w:val="en-US" w:eastAsia="zh-CN"/>
        </w:rPr>
      </w:pPr>
      <w:r>
        <w:rPr>
          <w:rFonts w:hint="eastAsia" w:ascii="仿宋" w:hAnsi="仿宋" w:eastAsia="仿宋"/>
          <w:b/>
          <w:sz w:val="44"/>
          <w:szCs w:val="44"/>
          <w:lang w:val="en-US" w:eastAsia="zh-CN"/>
        </w:rPr>
        <w:t>天津市胸科医院内控手册编制（更新）项目  院内比选文件</w:t>
      </w:r>
    </w:p>
    <w:p w14:paraId="529EEB85">
      <w:pPr>
        <w:jc w:val="center"/>
        <w:rPr>
          <w:rFonts w:hint="eastAsia" w:ascii="仿宋" w:hAnsi="仿宋" w:eastAsia="仿宋"/>
          <w:b/>
          <w:sz w:val="44"/>
          <w:szCs w:val="44"/>
          <w:lang w:val="en-US" w:eastAsia="zh-CN"/>
        </w:rPr>
      </w:pPr>
    </w:p>
    <w:p w14:paraId="2C534BD7">
      <w:pPr>
        <w:jc w:val="center"/>
        <w:rPr>
          <w:rFonts w:hint="eastAsia" w:ascii="仿宋" w:hAnsi="仿宋" w:eastAsia="仿宋"/>
          <w:b/>
          <w:sz w:val="44"/>
          <w:szCs w:val="44"/>
          <w:lang w:val="en-US" w:eastAsia="zh-CN"/>
        </w:rPr>
      </w:pPr>
    </w:p>
    <w:p w14:paraId="5499ECB3">
      <w:pPr>
        <w:jc w:val="center"/>
        <w:rPr>
          <w:rFonts w:hint="eastAsia" w:ascii="仿宋" w:hAnsi="仿宋" w:eastAsia="仿宋"/>
          <w:b/>
          <w:sz w:val="44"/>
          <w:szCs w:val="44"/>
          <w:lang w:val="en-US" w:eastAsia="zh-CN"/>
        </w:rPr>
      </w:pPr>
    </w:p>
    <w:p w14:paraId="703EE2F3">
      <w:pPr>
        <w:jc w:val="center"/>
        <w:rPr>
          <w:rFonts w:hint="eastAsia" w:ascii="仿宋" w:hAnsi="仿宋" w:eastAsia="仿宋"/>
          <w:b/>
          <w:sz w:val="44"/>
          <w:szCs w:val="44"/>
          <w:lang w:val="en-US" w:eastAsia="zh-CN"/>
        </w:rPr>
      </w:pPr>
    </w:p>
    <w:p w14:paraId="33E7E438">
      <w:pPr>
        <w:jc w:val="center"/>
        <w:rPr>
          <w:rFonts w:hint="eastAsia" w:ascii="仿宋" w:hAnsi="仿宋" w:eastAsia="仿宋"/>
          <w:b/>
          <w:sz w:val="44"/>
          <w:szCs w:val="44"/>
          <w:lang w:val="en-US" w:eastAsia="zh-CN"/>
        </w:rPr>
      </w:pPr>
    </w:p>
    <w:p w14:paraId="14301CC7">
      <w:pPr>
        <w:jc w:val="center"/>
        <w:rPr>
          <w:rFonts w:hint="eastAsia" w:ascii="仿宋" w:hAnsi="仿宋" w:eastAsia="仿宋"/>
          <w:b/>
          <w:sz w:val="44"/>
          <w:szCs w:val="44"/>
          <w:lang w:val="en-US" w:eastAsia="zh-CN"/>
        </w:rPr>
      </w:pPr>
    </w:p>
    <w:p w14:paraId="295DB3C1">
      <w:pPr>
        <w:jc w:val="center"/>
        <w:rPr>
          <w:rFonts w:hint="eastAsia" w:ascii="仿宋" w:hAnsi="仿宋" w:eastAsia="仿宋"/>
          <w:b/>
          <w:sz w:val="44"/>
          <w:szCs w:val="44"/>
          <w:lang w:val="en-US" w:eastAsia="zh-CN"/>
        </w:rPr>
      </w:pPr>
    </w:p>
    <w:p w14:paraId="17038B9E">
      <w:pPr>
        <w:jc w:val="center"/>
        <w:rPr>
          <w:rFonts w:hint="eastAsia" w:ascii="仿宋" w:hAnsi="仿宋" w:eastAsia="仿宋"/>
          <w:b/>
          <w:sz w:val="44"/>
          <w:szCs w:val="44"/>
          <w:lang w:val="en-US" w:eastAsia="zh-CN"/>
        </w:rPr>
      </w:pPr>
    </w:p>
    <w:p w14:paraId="424E4811">
      <w:pPr>
        <w:jc w:val="center"/>
        <w:rPr>
          <w:rFonts w:hint="eastAsia" w:ascii="仿宋" w:hAnsi="仿宋" w:eastAsia="仿宋"/>
          <w:b/>
          <w:sz w:val="44"/>
          <w:szCs w:val="44"/>
          <w:lang w:val="en-US" w:eastAsia="zh-CN"/>
        </w:rPr>
      </w:pPr>
    </w:p>
    <w:p w14:paraId="6A0CB4D9">
      <w:pPr>
        <w:jc w:val="center"/>
        <w:rPr>
          <w:rFonts w:hint="eastAsia" w:ascii="仿宋" w:hAnsi="仿宋" w:eastAsia="仿宋"/>
          <w:b/>
          <w:sz w:val="44"/>
          <w:szCs w:val="44"/>
          <w:lang w:val="en-US" w:eastAsia="zh-CN"/>
        </w:rPr>
      </w:pPr>
    </w:p>
    <w:p w14:paraId="28C0FD6F">
      <w:pPr>
        <w:jc w:val="center"/>
        <w:rPr>
          <w:rFonts w:hint="eastAsia" w:ascii="仿宋" w:hAnsi="仿宋" w:eastAsia="仿宋"/>
          <w:b/>
          <w:sz w:val="44"/>
          <w:szCs w:val="44"/>
          <w:lang w:val="en-US" w:eastAsia="zh-CN"/>
        </w:rPr>
      </w:pPr>
    </w:p>
    <w:p w14:paraId="0809D09F">
      <w:pPr>
        <w:jc w:val="both"/>
        <w:rPr>
          <w:rFonts w:hint="eastAsia" w:ascii="仿宋" w:hAnsi="仿宋" w:eastAsia="仿宋"/>
          <w:b/>
          <w:sz w:val="32"/>
          <w:szCs w:val="32"/>
          <w:lang w:val="en-US" w:eastAsia="zh-CN"/>
        </w:rPr>
      </w:pPr>
      <w:r>
        <w:rPr>
          <w:rFonts w:hint="eastAsia" w:ascii="仿宋" w:hAnsi="仿宋" w:eastAsia="仿宋"/>
          <w:b/>
          <w:sz w:val="32"/>
          <w:szCs w:val="32"/>
          <w:lang w:val="en-US" w:eastAsia="zh-CN"/>
        </w:rPr>
        <w:t>采购人：天津市胸科医院</w:t>
      </w:r>
    </w:p>
    <w:p w14:paraId="3975A620">
      <w:pPr>
        <w:jc w:val="both"/>
        <w:rPr>
          <w:rFonts w:hint="default" w:ascii="仿宋" w:hAnsi="仿宋" w:eastAsia="仿宋"/>
          <w:b/>
          <w:sz w:val="32"/>
          <w:szCs w:val="32"/>
          <w:lang w:val="en-US" w:eastAsia="zh-CN"/>
        </w:rPr>
      </w:pPr>
      <w:r>
        <w:rPr>
          <w:rFonts w:hint="eastAsia" w:ascii="仿宋" w:hAnsi="仿宋" w:eastAsia="仿宋"/>
          <w:b/>
          <w:sz w:val="32"/>
          <w:szCs w:val="32"/>
          <w:lang w:val="en-US" w:eastAsia="zh-CN"/>
        </w:rPr>
        <w:t>编制日期：2025年10月</w:t>
      </w:r>
    </w:p>
    <w:p w14:paraId="11557631">
      <w:pPr>
        <w:jc w:val="center"/>
        <w:rPr>
          <w:rFonts w:hint="eastAsia" w:ascii="仿宋" w:hAnsi="仿宋" w:eastAsia="仿宋"/>
          <w:b/>
          <w:sz w:val="44"/>
          <w:szCs w:val="44"/>
          <w:lang w:val="en-US" w:eastAsia="zh-CN"/>
        </w:rPr>
      </w:pPr>
    </w:p>
    <w:p w14:paraId="22C3BB0F">
      <w:pPr>
        <w:jc w:val="center"/>
        <w:rPr>
          <w:rFonts w:hint="eastAsia" w:ascii="仿宋" w:hAnsi="仿宋" w:eastAsia="仿宋"/>
          <w:b/>
          <w:sz w:val="44"/>
          <w:szCs w:val="44"/>
          <w:lang w:val="en-US" w:eastAsia="zh-CN"/>
        </w:rPr>
      </w:pPr>
    </w:p>
    <w:p w14:paraId="03D46CA4">
      <w:pPr>
        <w:jc w:val="both"/>
        <w:rPr>
          <w:rFonts w:hint="eastAsia" w:ascii="仿宋" w:hAnsi="仿宋" w:eastAsia="仿宋"/>
          <w:b/>
          <w:sz w:val="44"/>
          <w:szCs w:val="44"/>
          <w:lang w:val="en-US" w:eastAsia="zh-CN"/>
        </w:rPr>
      </w:pPr>
    </w:p>
    <w:p w14:paraId="15E0B743">
      <w:pPr>
        <w:jc w:val="center"/>
        <w:rPr>
          <w:rFonts w:hint="default" w:ascii="仿宋" w:hAnsi="仿宋" w:eastAsia="仿宋"/>
          <w:b/>
          <w:sz w:val="44"/>
          <w:szCs w:val="44"/>
          <w:lang w:val="en-US" w:eastAsia="zh-CN"/>
        </w:rPr>
      </w:pPr>
    </w:p>
    <w:p w14:paraId="2CF6FC4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883" w:firstLineChars="200"/>
        <w:jc w:val="center"/>
        <w:textAlignment w:val="auto"/>
        <w:rPr>
          <w:rFonts w:hint="default" w:ascii="仿宋" w:hAnsi="仿宋" w:eastAsia="仿宋"/>
          <w:b/>
          <w:bCs/>
          <w:sz w:val="44"/>
          <w:szCs w:val="44"/>
          <w:lang w:val="en-US" w:eastAsia="zh-CN"/>
        </w:rPr>
      </w:pPr>
      <w:r>
        <w:rPr>
          <w:rFonts w:hint="eastAsia" w:ascii="仿宋" w:hAnsi="仿宋" w:eastAsia="仿宋"/>
          <w:b/>
          <w:bCs/>
          <w:sz w:val="44"/>
          <w:szCs w:val="44"/>
          <w:lang w:val="en-US" w:eastAsia="zh-CN"/>
        </w:rPr>
        <w:t>比选邀请书</w:t>
      </w:r>
    </w:p>
    <w:p w14:paraId="2ADD845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我院拟对医院内控手册编制（更新）项目举办院内比选论证会，诚邀具有相关服务资质单位参与，现公告如下：</w:t>
      </w:r>
    </w:p>
    <w:p w14:paraId="5F354E7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ascii="微软雅黑" w:hAnsi="微软雅黑" w:eastAsia="微软雅黑" w:cs="微软雅黑"/>
          <w:i w:val="0"/>
          <w:iCs w:val="0"/>
          <w:caps w:val="0"/>
          <w:color w:val="000000"/>
          <w:spacing w:val="0"/>
          <w:sz w:val="36"/>
          <w:szCs w:val="36"/>
        </w:rPr>
      </w:pPr>
      <w:r>
        <w:rPr>
          <w:rStyle w:val="6"/>
          <w:rFonts w:hint="eastAsia" w:ascii="微软雅黑" w:hAnsi="微软雅黑" w:eastAsia="微软雅黑" w:cs="微软雅黑"/>
          <w:i w:val="0"/>
          <w:iCs w:val="0"/>
          <w:caps w:val="0"/>
          <w:color w:val="000000"/>
          <w:spacing w:val="0"/>
          <w:sz w:val="36"/>
          <w:szCs w:val="36"/>
        </w:rPr>
        <w:t>一、项目名称</w:t>
      </w:r>
    </w:p>
    <w:p w14:paraId="3D54790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天津市胸科医院内控手册编制（更新）项目</w:t>
      </w:r>
    </w:p>
    <w:p w14:paraId="74CE6C5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Style w:val="6"/>
          <w:rFonts w:hint="eastAsia" w:ascii="微软雅黑" w:hAnsi="微软雅黑" w:eastAsia="微软雅黑" w:cs="微软雅黑"/>
          <w:i w:val="0"/>
          <w:iCs w:val="0"/>
          <w:caps w:val="0"/>
          <w:color w:val="000000"/>
          <w:spacing w:val="0"/>
          <w:sz w:val="36"/>
          <w:szCs w:val="36"/>
          <w:lang w:val="en-US" w:eastAsia="zh-CN"/>
        </w:rPr>
      </w:pPr>
      <w:r>
        <w:rPr>
          <w:rStyle w:val="6"/>
          <w:rFonts w:hint="eastAsia" w:ascii="微软雅黑" w:hAnsi="微软雅黑" w:eastAsia="微软雅黑" w:cs="微软雅黑"/>
          <w:i w:val="0"/>
          <w:iCs w:val="0"/>
          <w:caps w:val="0"/>
          <w:color w:val="000000"/>
          <w:spacing w:val="0"/>
          <w:sz w:val="36"/>
          <w:szCs w:val="36"/>
          <w:lang w:val="en-US" w:eastAsia="zh-CN"/>
        </w:rPr>
        <w:t>二、比选人递交资质文件及要求</w:t>
      </w:r>
    </w:p>
    <w:p w14:paraId="07E97B4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供应商资质文件应按以下顺序排列，统一装订成册，由于编排混乱导致资质文件被误读或查找不到，其责任应当由供应商承担，资质文件可采用胶封或活页装订。递交时请密封良好，在密封袋上标明供应商名称，并加盖供应商公章。</w:t>
      </w:r>
    </w:p>
    <w:p w14:paraId="3C2B4DF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比选函：比选人代表签字，并加盖供应商公章。（见附件（二）比选函）</w:t>
      </w:r>
    </w:p>
    <w:p w14:paraId="3B58BC5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olor w:val="FF0000"/>
          <w:sz w:val="32"/>
          <w:szCs w:val="32"/>
          <w:lang w:val="en-US" w:eastAsia="zh-CN"/>
        </w:rPr>
      </w:pPr>
      <w:r>
        <w:rPr>
          <w:rFonts w:hint="eastAsia" w:ascii="仿宋" w:hAnsi="仿宋" w:eastAsia="仿宋"/>
          <w:color w:val="FF0000"/>
          <w:sz w:val="32"/>
          <w:szCs w:val="32"/>
          <w:lang w:val="en-US" w:eastAsia="zh-CN"/>
        </w:rPr>
        <w:t>注：此件仅限于现场比选时携带</w:t>
      </w:r>
    </w:p>
    <w:p w14:paraId="18CCCCE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2、法人营业执照：营业执照副本或事业单位法人证书或民办非企业单位登记证书或社会团体法人登记证书或基金会法人登记证书原件，证件在有效期内。</w:t>
      </w:r>
    </w:p>
    <w:p w14:paraId="342BF1E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3、法定代表人授权书：法定代表人不能参与询价活动时，必须出具本授权书，授权书均须法定代表人及被授权人签字。（见附件（三）法定代表人授权委托书 ）</w:t>
      </w:r>
    </w:p>
    <w:p w14:paraId="10B05B2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4、身份证复印件：比选人若为法定代表人参加比选活动，须携带法定代表人身份证明书及本人身份证原件参加；若法定代表人授权委托人参加比选活动，必须同时提供被授权人身份证复印件。</w:t>
      </w:r>
    </w:p>
    <w:p w14:paraId="313BCED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5、财务审计报告或银行资信证明或政府采购投标担保函: 供应商提供本单位询价当年或上一年度经会计师事务所出具的财务审计报告；如供应商无法提供审计报告，则须提供银行出具的资信证明或政府采购投标担保函。说明：</w:t>
      </w:r>
    </w:p>
    <w:p w14:paraId="57235F2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（1）银行资信证明是指供应商申报截止日前一年内银行出具的资信证明（成立一年内的公司可提交验资证明复印件并加盖供应商公章）,且无收受人和项目的限制，但开具银行有限制规定的除外；</w:t>
      </w:r>
    </w:p>
    <w:p w14:paraId="03A7FF2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（2）银行资信证明可以是复印件(须加盖供应商公章)，我院保留审核原件的权利；</w:t>
      </w:r>
    </w:p>
    <w:p w14:paraId="2C1E970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 xml:space="preserve">（3）银行资信证明的开具银行明确规定复印无效的，须提交原件； </w:t>
      </w:r>
    </w:p>
    <w:p w14:paraId="51DC66C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（4）银行资信证明应能说明该供应商与银行之间业务往来正常，企业信誉良好等；</w:t>
      </w:r>
    </w:p>
    <w:p w14:paraId="6A5F5AF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（5）银行出具的存款证明不能替代银行资信证明，存款证明无效；</w:t>
      </w:r>
    </w:p>
    <w:p w14:paraId="2C87CA9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6、供应商提供本单位询价当年或上一年度依法缴纳税收和社会保障资金的相关证明材料复印件。</w:t>
      </w:r>
    </w:p>
    <w:p w14:paraId="128F0E5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7、开户银行许可证。</w:t>
      </w:r>
    </w:p>
    <w:p w14:paraId="4BC36D5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8、经营活动中没有重大违法记录的声明：比选文件提交截止日前3年在经营活动中没有重大违法记录的书面声明（截至比选文件递交截止日成立不足3年的可提供自成立以来无重大违法记录的书面声明）。（见附件（四）诚信声明）</w:t>
      </w:r>
    </w:p>
    <w:p w14:paraId="1F1248D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9、人员资质证明：服务类项目需要服务人员具备相关资质的需提交项目人员资质证书复印件，原件待审查。</w:t>
      </w:r>
    </w:p>
    <w:p w14:paraId="6182FF75">
      <w:pPr>
        <w:spacing w:line="560" w:lineRule="exact"/>
        <w:ind w:firstLine="540" w:firstLineChars="200"/>
        <w:rPr>
          <w:rStyle w:val="6"/>
          <w:rFonts w:hint="eastAsia" w:ascii="微软雅黑" w:hAnsi="微软雅黑" w:eastAsia="微软雅黑"/>
          <w:color w:val="000000"/>
          <w:sz w:val="27"/>
          <w:szCs w:val="27"/>
          <w:u w:val="single"/>
        </w:rPr>
      </w:pPr>
      <w:r>
        <w:rPr>
          <w:rFonts w:hint="eastAsia" w:ascii="微软雅黑" w:hAnsi="微软雅黑" w:eastAsia="微软雅黑"/>
          <w:color w:val="000000"/>
          <w:sz w:val="27"/>
          <w:szCs w:val="27"/>
        </w:rPr>
        <w:t>　</w:t>
      </w:r>
      <w:r>
        <w:rPr>
          <w:rStyle w:val="6"/>
          <w:rFonts w:hint="eastAsia" w:ascii="微软雅黑" w:hAnsi="微软雅黑" w:eastAsia="微软雅黑"/>
          <w:color w:val="000000"/>
          <w:sz w:val="27"/>
          <w:szCs w:val="27"/>
          <w:u w:val="single"/>
        </w:rPr>
        <w:t>以上资料须加盖企业公章。</w:t>
      </w:r>
    </w:p>
    <w:p w14:paraId="6E7F675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Style w:val="6"/>
          <w:rFonts w:hint="eastAsia" w:ascii="微软雅黑" w:hAnsi="微软雅黑" w:eastAsia="微软雅黑" w:cs="微软雅黑"/>
          <w:i w:val="0"/>
          <w:iCs w:val="0"/>
          <w:caps w:val="0"/>
          <w:color w:val="000000"/>
          <w:spacing w:val="0"/>
          <w:sz w:val="36"/>
          <w:szCs w:val="36"/>
          <w:lang w:val="en-US" w:eastAsia="zh-CN"/>
        </w:rPr>
      </w:pPr>
      <w:r>
        <w:rPr>
          <w:rStyle w:val="6"/>
          <w:rFonts w:hint="eastAsia" w:ascii="微软雅黑" w:hAnsi="微软雅黑" w:eastAsia="微软雅黑" w:cs="微软雅黑"/>
          <w:i w:val="0"/>
          <w:iCs w:val="0"/>
          <w:caps w:val="0"/>
          <w:color w:val="000000"/>
          <w:spacing w:val="0"/>
          <w:sz w:val="36"/>
          <w:szCs w:val="36"/>
          <w:lang w:val="en-US" w:eastAsia="zh-CN"/>
        </w:rPr>
        <w:t>三、项目要求</w:t>
      </w:r>
    </w:p>
    <w:p w14:paraId="4FDD0F56">
      <w:pPr>
        <w:spacing w:line="560" w:lineRule="exact"/>
        <w:rPr>
          <w:rFonts w:ascii="仿宋" w:hAnsi="仿宋" w:eastAsia="仿宋"/>
          <w:b/>
          <w:sz w:val="32"/>
          <w:szCs w:val="32"/>
        </w:rPr>
      </w:pPr>
      <w:bookmarkStart w:id="0" w:name="_Toc453767377"/>
      <w:r>
        <w:rPr>
          <w:rFonts w:hint="eastAsia" w:ascii="仿宋" w:hAnsi="仿宋" w:eastAsia="仿宋"/>
          <w:b/>
          <w:sz w:val="32"/>
          <w:szCs w:val="32"/>
          <w:lang w:val="en-US" w:eastAsia="zh-CN"/>
        </w:rPr>
        <w:t>1</w:t>
      </w:r>
      <w:r>
        <w:rPr>
          <w:rFonts w:hint="eastAsia" w:ascii="仿宋" w:hAnsi="仿宋" w:eastAsia="仿宋"/>
          <w:b/>
          <w:sz w:val="32"/>
          <w:szCs w:val="32"/>
        </w:rPr>
        <w:t>、项目内容</w:t>
      </w:r>
      <w:bookmarkEnd w:id="0"/>
    </w:p>
    <w:p w14:paraId="5E24326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sz w:val="32"/>
          <w:szCs w:val="32"/>
        </w:rPr>
      </w:pPr>
      <w:r>
        <w:rPr>
          <w:rFonts w:hint="eastAsia" w:ascii="仿宋" w:hAnsi="仿宋" w:eastAsia="仿宋"/>
          <w:sz w:val="32"/>
          <w:szCs w:val="32"/>
        </w:rPr>
        <w:t>为落实《行政事业单位内部控制规范（试行）》（财会[</w:t>
      </w:r>
      <w:r>
        <w:rPr>
          <w:rFonts w:ascii="仿宋" w:hAnsi="仿宋" w:eastAsia="仿宋"/>
          <w:sz w:val="32"/>
          <w:szCs w:val="32"/>
        </w:rPr>
        <w:t>2012]21</w:t>
      </w:r>
      <w:r>
        <w:rPr>
          <w:rFonts w:hint="eastAsia" w:ascii="仿宋" w:hAnsi="仿宋" w:eastAsia="仿宋"/>
          <w:sz w:val="32"/>
          <w:szCs w:val="32"/>
        </w:rPr>
        <w:t>号）、《公立医院内部控制管理办法》（国卫财务[</w:t>
      </w:r>
      <w:r>
        <w:rPr>
          <w:rFonts w:ascii="仿宋" w:hAnsi="仿宋" w:eastAsia="仿宋"/>
          <w:sz w:val="32"/>
          <w:szCs w:val="32"/>
        </w:rPr>
        <w:t>2020]31</w:t>
      </w:r>
      <w:r>
        <w:rPr>
          <w:rFonts w:hint="eastAsia" w:ascii="仿宋" w:hAnsi="仿宋" w:eastAsia="仿宋"/>
          <w:sz w:val="32"/>
          <w:szCs w:val="32"/>
        </w:rPr>
        <w:t>号）、《关于进一步加强公立医院内部控制建设的指导意见》（财会[</w:t>
      </w:r>
      <w:r>
        <w:rPr>
          <w:rFonts w:ascii="仿宋" w:hAnsi="仿宋" w:eastAsia="仿宋"/>
          <w:sz w:val="32"/>
          <w:szCs w:val="32"/>
        </w:rPr>
        <w:t>2023]31</w:t>
      </w:r>
      <w:r>
        <w:rPr>
          <w:rFonts w:hint="eastAsia" w:ascii="仿宋" w:hAnsi="仿宋" w:eastAsia="仿宋"/>
          <w:sz w:val="32"/>
          <w:szCs w:val="32"/>
        </w:rPr>
        <w:t>号）等规定，完善内部控制体系，加强单位内部控制管理，建立与医院发展情况相适应的内部制约机制（包括现有制度、手册的完善和补充、新增模块的建设）。</w:t>
      </w:r>
    </w:p>
    <w:p w14:paraId="2DAF3BC4">
      <w:pPr>
        <w:spacing w:line="560" w:lineRule="exact"/>
        <w:rPr>
          <w:rFonts w:ascii="仿宋" w:hAnsi="仿宋" w:eastAsia="仿宋"/>
          <w:b/>
          <w:sz w:val="32"/>
          <w:szCs w:val="32"/>
        </w:rPr>
      </w:pPr>
      <w:r>
        <w:rPr>
          <w:rFonts w:hint="eastAsia" w:ascii="仿宋" w:hAnsi="仿宋" w:eastAsia="仿宋"/>
          <w:b/>
          <w:sz w:val="32"/>
          <w:szCs w:val="32"/>
          <w:lang w:val="en-US" w:eastAsia="zh-CN"/>
        </w:rPr>
        <w:t>2</w:t>
      </w:r>
      <w:r>
        <w:rPr>
          <w:rFonts w:hint="eastAsia" w:ascii="仿宋" w:hAnsi="仿宋" w:eastAsia="仿宋"/>
          <w:b/>
          <w:sz w:val="32"/>
          <w:szCs w:val="32"/>
        </w:rPr>
        <w:t>、</w:t>
      </w:r>
      <w:r>
        <w:rPr>
          <w:rFonts w:hint="eastAsia" w:ascii="仿宋" w:hAnsi="仿宋" w:eastAsia="仿宋"/>
          <w:b/>
          <w:sz w:val="32"/>
          <w:szCs w:val="32"/>
          <w:lang w:val="en-US" w:eastAsia="zh-CN"/>
        </w:rPr>
        <w:t>项目要求</w:t>
      </w:r>
      <w:r>
        <w:rPr>
          <w:rFonts w:hint="eastAsia" w:ascii="仿宋" w:hAnsi="仿宋" w:eastAsia="仿宋"/>
          <w:b/>
          <w:sz w:val="32"/>
          <w:szCs w:val="32"/>
        </w:rPr>
        <w:t>：</w:t>
      </w:r>
    </w:p>
    <w:p w14:paraId="7B48047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rPr>
      </w:pPr>
      <w:r>
        <w:rPr>
          <w:rFonts w:hint="eastAsia" w:ascii="仿宋" w:hAnsi="仿宋" w:eastAsia="仿宋"/>
          <w:sz w:val="32"/>
          <w:szCs w:val="32"/>
          <w:lang w:eastAsia="zh-CN"/>
        </w:rPr>
        <w:t>（</w:t>
      </w:r>
      <w:r>
        <w:rPr>
          <w:rFonts w:hint="eastAsia" w:ascii="仿宋" w:hAnsi="仿宋" w:eastAsia="仿宋"/>
          <w:sz w:val="32"/>
          <w:szCs w:val="32"/>
          <w:lang w:val="en-US" w:eastAsia="zh-CN"/>
        </w:rPr>
        <w:t>1</w:t>
      </w:r>
      <w:r>
        <w:rPr>
          <w:rFonts w:hint="eastAsia" w:ascii="仿宋" w:hAnsi="仿宋" w:eastAsia="仿宋"/>
          <w:sz w:val="32"/>
          <w:szCs w:val="32"/>
          <w:lang w:eastAsia="zh-CN"/>
        </w:rPr>
        <w:t>）供应商</w:t>
      </w:r>
      <w:r>
        <w:rPr>
          <w:rFonts w:hint="eastAsia" w:ascii="仿宋" w:hAnsi="仿宋" w:eastAsia="仿宋"/>
          <w:sz w:val="32"/>
          <w:szCs w:val="32"/>
        </w:rPr>
        <w:t>需根据现行部门职责分工，明确各部门在内控工作中的职责权限，针对医院现行情况进行风险评估，</w:t>
      </w:r>
      <w:r>
        <w:rPr>
          <w:rFonts w:hint="eastAsia" w:ascii="仿宋" w:hAnsi="仿宋" w:eastAsia="仿宋"/>
          <w:sz w:val="32"/>
          <w:szCs w:val="32"/>
          <w:lang w:val="en-US" w:eastAsia="zh-CN"/>
        </w:rPr>
        <w:t>出具</w:t>
      </w:r>
      <w:r>
        <w:rPr>
          <w:rFonts w:hint="eastAsia" w:ascii="仿宋" w:hAnsi="仿宋" w:eastAsia="仿宋"/>
          <w:sz w:val="32"/>
          <w:szCs w:val="32"/>
        </w:rPr>
        <w:t>风险评估报告</w:t>
      </w:r>
      <w:r>
        <w:rPr>
          <w:rFonts w:hint="eastAsia" w:ascii="仿宋" w:hAnsi="仿宋" w:eastAsia="仿宋"/>
          <w:sz w:val="32"/>
          <w:szCs w:val="32"/>
          <w:lang w:val="en-US" w:eastAsia="zh-CN"/>
        </w:rPr>
        <w:t>及管理建议书</w:t>
      </w:r>
      <w:r>
        <w:rPr>
          <w:rFonts w:hint="eastAsia" w:ascii="仿宋" w:hAnsi="仿宋" w:eastAsia="仿宋"/>
          <w:sz w:val="32"/>
          <w:szCs w:val="32"/>
        </w:rPr>
        <w:t>。</w:t>
      </w:r>
    </w:p>
    <w:p w14:paraId="33223A6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rPr>
      </w:pPr>
      <w:r>
        <w:rPr>
          <w:rFonts w:hint="eastAsia" w:ascii="仿宋" w:hAnsi="仿宋" w:eastAsia="仿宋"/>
          <w:sz w:val="32"/>
          <w:szCs w:val="32"/>
          <w:lang w:val="en-US" w:eastAsia="zh-CN"/>
        </w:rPr>
        <w:t>（2）</w:t>
      </w:r>
      <w:r>
        <w:rPr>
          <w:rFonts w:hint="eastAsia" w:ascii="仿宋" w:hAnsi="仿宋" w:eastAsia="仿宋"/>
          <w:sz w:val="32"/>
          <w:szCs w:val="32"/>
        </w:rPr>
        <w:t>内部控制建设需要根据《行政事业单位内部控制规范（试行）》和《公立医院内部控制管理办法》、《关于进一步加强公立医院内部控制建设的指导意见》，对单位层面和业务层面分别进行。单位层面：单位议事决策机制、权利运行情况、内部管理机构设置及职责分工、决策和执行的制衡机制；内部管理制度的健全；关键岗位管理和信息化建设等。业务层面</w:t>
      </w:r>
      <w:r>
        <w:rPr>
          <w:rFonts w:hint="eastAsia" w:ascii="仿宋" w:hAnsi="仿宋" w:eastAsia="仿宋"/>
          <w:sz w:val="32"/>
          <w:szCs w:val="32"/>
          <w:lang w:eastAsia="zh-CN"/>
        </w:rPr>
        <w:t>（</w:t>
      </w:r>
      <w:r>
        <w:rPr>
          <w:rFonts w:hint="eastAsia" w:ascii="仿宋" w:hAnsi="仿宋" w:eastAsia="仿宋"/>
          <w:sz w:val="32"/>
          <w:szCs w:val="32"/>
          <w:lang w:val="en-US" w:eastAsia="zh-CN"/>
        </w:rPr>
        <w:t>十四项</w:t>
      </w:r>
      <w:r>
        <w:rPr>
          <w:rFonts w:hint="eastAsia" w:ascii="仿宋" w:hAnsi="仿宋" w:eastAsia="仿宋"/>
          <w:sz w:val="32"/>
          <w:szCs w:val="32"/>
          <w:lang w:eastAsia="zh-CN"/>
        </w:rPr>
        <w:t>）</w:t>
      </w:r>
      <w:r>
        <w:rPr>
          <w:rFonts w:hint="eastAsia" w:ascii="仿宋" w:hAnsi="仿宋" w:eastAsia="仿宋"/>
          <w:sz w:val="32"/>
          <w:szCs w:val="32"/>
        </w:rPr>
        <w:t>：预算管理、收支管理、采购管理、资产管理、基本建设项目管理、合同管理、医疗业务管理、科研项目和临床试验项目管理、教学管理、互联网诊疗管理、医联体管理、信息系统管理</w:t>
      </w:r>
      <w:r>
        <w:rPr>
          <w:rFonts w:hint="eastAsia" w:ascii="仿宋" w:hAnsi="仿宋" w:eastAsia="仿宋"/>
          <w:sz w:val="32"/>
          <w:szCs w:val="32"/>
          <w:lang w:eastAsia="zh-CN"/>
        </w:rPr>
        <w:t>、</w:t>
      </w:r>
      <w:r>
        <w:rPr>
          <w:rFonts w:hint="eastAsia" w:ascii="仿宋" w:hAnsi="仿宋" w:eastAsia="仿宋"/>
          <w:sz w:val="32"/>
          <w:szCs w:val="32"/>
          <w:lang w:val="en-US" w:eastAsia="zh-CN"/>
        </w:rPr>
        <w:t>医保基金管理和生物安全管理</w:t>
      </w:r>
      <w:r>
        <w:rPr>
          <w:rFonts w:hint="eastAsia" w:ascii="仿宋" w:hAnsi="仿宋" w:eastAsia="仿宋"/>
          <w:sz w:val="32"/>
          <w:szCs w:val="32"/>
        </w:rPr>
        <w:t>。</w:t>
      </w:r>
      <w:r>
        <w:rPr>
          <w:rFonts w:hint="eastAsia" w:ascii="仿宋" w:hAnsi="仿宋" w:eastAsia="仿宋"/>
          <w:sz w:val="32"/>
          <w:szCs w:val="32"/>
          <w:lang w:val="en-US" w:eastAsia="zh-CN"/>
        </w:rPr>
        <w:t>识别单位层面和业务层面的主要风险、评估具体操作风险、建立风险矩阵、优化业务流程并绘制流程图等。</w:t>
      </w:r>
      <w:r>
        <w:rPr>
          <w:rFonts w:hint="eastAsia" w:ascii="仿宋" w:hAnsi="仿宋" w:eastAsia="仿宋"/>
          <w:sz w:val="32"/>
          <w:szCs w:val="32"/>
        </w:rPr>
        <w:t>对</w:t>
      </w:r>
      <w:r>
        <w:rPr>
          <w:rFonts w:hint="eastAsia" w:ascii="仿宋" w:hAnsi="仿宋" w:eastAsia="仿宋"/>
          <w:sz w:val="32"/>
          <w:szCs w:val="32"/>
          <w:lang w:val="en-US" w:eastAsia="zh-CN"/>
        </w:rPr>
        <w:t>现</w:t>
      </w:r>
      <w:r>
        <w:rPr>
          <w:rFonts w:hint="eastAsia" w:ascii="仿宋" w:hAnsi="仿宋" w:eastAsia="仿宋"/>
          <w:sz w:val="32"/>
          <w:szCs w:val="32"/>
        </w:rPr>
        <w:t>有业务（预算管理、收支管理、采购管理、资产管理、基本建设项目管理、合同管理）</w:t>
      </w:r>
      <w:r>
        <w:rPr>
          <w:rFonts w:hint="eastAsia" w:ascii="仿宋" w:hAnsi="仿宋" w:eastAsia="仿宋"/>
          <w:sz w:val="32"/>
          <w:szCs w:val="32"/>
          <w:lang w:eastAsia="zh-CN"/>
        </w:rPr>
        <w:t>的</w:t>
      </w:r>
      <w:r>
        <w:rPr>
          <w:rFonts w:hint="eastAsia" w:ascii="仿宋" w:hAnsi="仿宋" w:eastAsia="仿宋"/>
          <w:sz w:val="32"/>
          <w:szCs w:val="32"/>
          <w:lang w:val="en-US" w:eastAsia="zh-CN"/>
        </w:rPr>
        <w:t>制度、流程、风险点、控制措施等</w:t>
      </w:r>
      <w:r>
        <w:rPr>
          <w:rFonts w:hint="eastAsia" w:ascii="仿宋" w:hAnsi="仿宋" w:eastAsia="仿宋"/>
          <w:sz w:val="32"/>
          <w:szCs w:val="32"/>
          <w:lang w:eastAsia="zh-CN"/>
        </w:rPr>
        <w:t>，</w:t>
      </w:r>
      <w:r>
        <w:rPr>
          <w:rFonts w:hint="eastAsia" w:ascii="仿宋" w:hAnsi="仿宋" w:eastAsia="仿宋"/>
          <w:sz w:val="32"/>
          <w:szCs w:val="32"/>
          <w:lang w:val="en-US" w:eastAsia="zh-CN"/>
        </w:rPr>
        <w:t>重新</w:t>
      </w:r>
      <w:r>
        <w:rPr>
          <w:rFonts w:hint="eastAsia" w:ascii="仿宋" w:hAnsi="仿宋" w:eastAsia="仿宋"/>
          <w:sz w:val="32"/>
          <w:szCs w:val="32"/>
        </w:rPr>
        <w:t>梳理</w:t>
      </w:r>
      <w:r>
        <w:rPr>
          <w:rFonts w:hint="eastAsia" w:ascii="仿宋" w:hAnsi="仿宋" w:eastAsia="仿宋"/>
          <w:sz w:val="32"/>
          <w:szCs w:val="32"/>
          <w:lang w:val="en-US" w:eastAsia="zh-CN"/>
        </w:rPr>
        <w:t>并更改</w:t>
      </w:r>
      <w:r>
        <w:rPr>
          <w:rFonts w:hint="eastAsia" w:ascii="仿宋" w:hAnsi="仿宋" w:eastAsia="仿宋"/>
          <w:sz w:val="32"/>
          <w:szCs w:val="32"/>
          <w:lang w:eastAsia="zh-CN"/>
        </w:rPr>
        <w:t>。</w:t>
      </w:r>
      <w:r>
        <w:rPr>
          <w:rFonts w:hint="eastAsia" w:ascii="仿宋" w:hAnsi="仿宋" w:eastAsia="仿宋"/>
          <w:sz w:val="32"/>
          <w:szCs w:val="32"/>
        </w:rPr>
        <w:t>对新增业务</w:t>
      </w:r>
      <w:r>
        <w:rPr>
          <w:rFonts w:hint="eastAsia" w:ascii="仿宋" w:hAnsi="仿宋" w:eastAsia="仿宋"/>
          <w:sz w:val="32"/>
          <w:szCs w:val="32"/>
          <w:lang w:eastAsia="zh-CN"/>
        </w:rPr>
        <w:t>的</w:t>
      </w:r>
      <w:r>
        <w:rPr>
          <w:rFonts w:hint="eastAsia" w:ascii="仿宋" w:hAnsi="仿宋" w:eastAsia="仿宋"/>
          <w:sz w:val="32"/>
          <w:szCs w:val="32"/>
          <w:lang w:val="en-US" w:eastAsia="zh-CN"/>
        </w:rPr>
        <w:t>所有</w:t>
      </w:r>
      <w:r>
        <w:rPr>
          <w:rFonts w:hint="eastAsia" w:ascii="仿宋" w:hAnsi="仿宋" w:eastAsia="仿宋"/>
          <w:sz w:val="32"/>
          <w:szCs w:val="32"/>
        </w:rPr>
        <w:t>环节</w:t>
      </w:r>
      <w:r>
        <w:rPr>
          <w:rFonts w:hint="eastAsia" w:ascii="仿宋" w:hAnsi="仿宋" w:eastAsia="仿宋"/>
          <w:sz w:val="32"/>
          <w:szCs w:val="32"/>
          <w:lang w:val="en-US" w:eastAsia="zh-CN"/>
        </w:rPr>
        <w:t>详细</w:t>
      </w:r>
      <w:r>
        <w:rPr>
          <w:rFonts w:hint="eastAsia" w:ascii="仿宋" w:hAnsi="仿宋" w:eastAsia="仿宋"/>
          <w:sz w:val="32"/>
          <w:szCs w:val="32"/>
        </w:rPr>
        <w:t>梳理</w:t>
      </w:r>
      <w:r>
        <w:rPr>
          <w:rFonts w:hint="eastAsia" w:ascii="仿宋" w:hAnsi="仿宋" w:eastAsia="仿宋"/>
          <w:sz w:val="32"/>
          <w:szCs w:val="32"/>
          <w:lang w:eastAsia="zh-CN"/>
        </w:rPr>
        <w:t>，</w:t>
      </w:r>
      <w:r>
        <w:rPr>
          <w:rFonts w:hint="eastAsia" w:ascii="仿宋" w:hAnsi="仿宋" w:eastAsia="仿宋"/>
          <w:sz w:val="32"/>
          <w:szCs w:val="32"/>
        </w:rPr>
        <w:t>针对</w:t>
      </w:r>
      <w:r>
        <w:rPr>
          <w:rFonts w:hint="eastAsia" w:ascii="仿宋" w:hAnsi="仿宋" w:eastAsia="仿宋"/>
          <w:sz w:val="32"/>
          <w:szCs w:val="32"/>
          <w:lang w:val="en-US" w:eastAsia="zh-CN"/>
        </w:rPr>
        <w:t>各</w:t>
      </w:r>
      <w:r>
        <w:rPr>
          <w:rFonts w:hint="eastAsia" w:ascii="仿宋" w:hAnsi="仿宋" w:eastAsia="仿宋"/>
          <w:sz w:val="32"/>
          <w:szCs w:val="32"/>
        </w:rPr>
        <w:t>环节建立控制制度和措施。</w:t>
      </w:r>
    </w:p>
    <w:p w14:paraId="5B39AC9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olor w:val="auto"/>
          <w:sz w:val="32"/>
          <w:szCs w:val="32"/>
          <w:lang w:val="en-US" w:eastAsia="zh-CN"/>
        </w:rPr>
      </w:pPr>
      <w:r>
        <w:rPr>
          <w:rFonts w:hint="eastAsia" w:ascii="仿宋" w:hAnsi="仿宋" w:eastAsia="仿宋"/>
          <w:color w:val="auto"/>
          <w:sz w:val="32"/>
          <w:szCs w:val="32"/>
          <w:lang w:val="en-US" w:eastAsia="zh-CN"/>
        </w:rPr>
        <w:t>（3）修订医院《内部控制制度汇编》和《内部控制管理手册》（手册内容包括但不限于：组织架构和职责、经济活动决策权限表、关键岗位清单及岗位职责、审批权限、不相容岗位分离、业务流程图、业务流程描述、风险控制矩阵、内部控制监督与评价管理等）。</w:t>
      </w:r>
    </w:p>
    <w:p w14:paraId="756F68C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rPr>
      </w:pPr>
      <w:r>
        <w:rPr>
          <w:rFonts w:hint="eastAsia" w:ascii="仿宋" w:hAnsi="仿宋" w:eastAsia="仿宋"/>
          <w:sz w:val="32"/>
          <w:szCs w:val="32"/>
          <w:lang w:val="en-US" w:eastAsia="zh-CN"/>
        </w:rPr>
        <w:t>（4）《</w:t>
      </w:r>
      <w:r>
        <w:rPr>
          <w:rFonts w:hint="eastAsia" w:ascii="仿宋" w:hAnsi="仿宋" w:eastAsia="仿宋"/>
          <w:sz w:val="32"/>
          <w:szCs w:val="32"/>
        </w:rPr>
        <w:t>内部控制制度汇编》和《内部控制管理手册》等资料发布</w:t>
      </w:r>
      <w:r>
        <w:rPr>
          <w:rFonts w:hint="eastAsia" w:ascii="仿宋" w:hAnsi="仿宋" w:eastAsia="仿宋"/>
          <w:sz w:val="32"/>
          <w:szCs w:val="32"/>
          <w:highlight w:val="none"/>
        </w:rPr>
        <w:t>后，一年内出现新的</w:t>
      </w:r>
      <w:r>
        <w:rPr>
          <w:rFonts w:hint="eastAsia" w:ascii="仿宋" w:hAnsi="仿宋" w:eastAsia="仿宋"/>
          <w:sz w:val="32"/>
          <w:szCs w:val="32"/>
        </w:rPr>
        <w:t>政策要求、各科室发现存在执行缺陷或设计缺陷</w:t>
      </w:r>
      <w:r>
        <w:rPr>
          <w:rFonts w:hint="eastAsia" w:ascii="仿宋" w:hAnsi="仿宋" w:eastAsia="仿宋"/>
          <w:sz w:val="32"/>
          <w:szCs w:val="32"/>
          <w:lang w:val="en-US" w:eastAsia="zh-CN"/>
        </w:rPr>
        <w:t>等情况，供应商</w:t>
      </w:r>
      <w:r>
        <w:rPr>
          <w:rFonts w:hint="eastAsia" w:ascii="仿宋" w:hAnsi="仿宋" w:eastAsia="仿宋"/>
          <w:sz w:val="32"/>
          <w:szCs w:val="32"/>
        </w:rPr>
        <w:t>应配合医院完成相应的修订工作。在试运行阶段，结合运行情况不断调整、完善内控制度相关内容，安排专门针对天津市胸科医院内控工作的培训</w:t>
      </w:r>
      <w:r>
        <w:rPr>
          <w:rFonts w:hint="eastAsia" w:ascii="仿宋" w:hAnsi="仿宋" w:eastAsia="仿宋"/>
          <w:sz w:val="32"/>
          <w:szCs w:val="32"/>
          <w:lang w:val="en-US" w:eastAsia="zh-CN"/>
        </w:rPr>
        <w:t>不低于两次</w:t>
      </w:r>
      <w:r>
        <w:rPr>
          <w:rFonts w:hint="eastAsia" w:ascii="仿宋" w:hAnsi="仿宋" w:eastAsia="仿宋"/>
          <w:sz w:val="32"/>
          <w:szCs w:val="32"/>
        </w:rPr>
        <w:t>。</w:t>
      </w:r>
    </w:p>
    <w:p w14:paraId="5C2DF43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sz w:val="32"/>
          <w:szCs w:val="32"/>
          <w:lang w:val="en-US" w:eastAsia="zh-CN"/>
        </w:rPr>
      </w:pPr>
      <w:r>
        <w:rPr>
          <w:rFonts w:hint="eastAsia" w:ascii="仿宋" w:hAnsi="仿宋" w:eastAsia="仿宋"/>
          <w:sz w:val="32"/>
          <w:szCs w:val="32"/>
          <w:lang w:val="en-US" w:eastAsia="zh-CN"/>
        </w:rPr>
        <w:t>（5）内控建设涉及的各科室对本科室所属模块进行验收确认，全部模块验收通过后即为整体验收通过。</w:t>
      </w:r>
      <w:r>
        <w:rPr>
          <w:rFonts w:hint="eastAsia" w:ascii="仿宋" w:hAnsi="仿宋" w:eastAsia="仿宋"/>
          <w:b/>
          <w:bCs/>
          <w:sz w:val="32"/>
          <w:szCs w:val="32"/>
          <w:highlight w:val="yellow"/>
          <w:lang w:val="en-US" w:eastAsia="zh-CN"/>
        </w:rPr>
        <w:t>项目成果包括但不限于风险评估报告及管理建议书、内部控制手册和内部控制制度汇编各4本、电子版文件以光盘形式移交</w:t>
      </w:r>
      <w:r>
        <w:rPr>
          <w:rFonts w:hint="eastAsia" w:ascii="仿宋" w:hAnsi="仿宋" w:eastAsia="仿宋"/>
          <w:b/>
          <w:bCs/>
          <w:sz w:val="32"/>
          <w:szCs w:val="32"/>
          <w:lang w:val="en-US" w:eastAsia="zh-CN"/>
        </w:rPr>
        <w:t>。</w:t>
      </w:r>
    </w:p>
    <w:p w14:paraId="1F409CA7">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仿宋" w:hAnsi="仿宋" w:eastAsia="仿宋"/>
          <w:b/>
          <w:color w:val="auto"/>
          <w:sz w:val="32"/>
          <w:szCs w:val="32"/>
          <w:highlight w:val="yellow"/>
          <w:u w:val="single"/>
        </w:rPr>
      </w:pPr>
      <w:r>
        <w:rPr>
          <w:rFonts w:hint="eastAsia" w:ascii="仿宋" w:hAnsi="仿宋" w:eastAsia="仿宋"/>
          <w:b/>
          <w:color w:val="auto"/>
          <w:sz w:val="32"/>
          <w:szCs w:val="32"/>
          <w:highlight w:val="yellow"/>
          <w:u w:val="single"/>
          <w:lang w:eastAsia="zh-CN"/>
        </w:rPr>
        <w:t>（</w:t>
      </w:r>
      <w:r>
        <w:rPr>
          <w:rFonts w:hint="eastAsia" w:ascii="仿宋" w:hAnsi="仿宋" w:eastAsia="仿宋"/>
          <w:b/>
          <w:color w:val="auto"/>
          <w:sz w:val="32"/>
          <w:szCs w:val="32"/>
          <w:highlight w:val="yellow"/>
          <w:u w:val="single"/>
          <w:lang w:val="en-US" w:eastAsia="zh-CN"/>
        </w:rPr>
        <w:t>6</w:t>
      </w:r>
      <w:r>
        <w:rPr>
          <w:rFonts w:hint="eastAsia" w:ascii="仿宋" w:hAnsi="仿宋" w:eastAsia="仿宋"/>
          <w:b/>
          <w:color w:val="auto"/>
          <w:sz w:val="32"/>
          <w:szCs w:val="32"/>
          <w:highlight w:val="yellow"/>
          <w:u w:val="single"/>
          <w:lang w:eastAsia="zh-CN"/>
        </w:rPr>
        <w:t>）</w:t>
      </w:r>
      <w:r>
        <w:rPr>
          <w:rFonts w:hint="eastAsia" w:ascii="仿宋" w:hAnsi="仿宋" w:eastAsia="仿宋"/>
          <w:b/>
          <w:color w:val="auto"/>
          <w:sz w:val="32"/>
          <w:szCs w:val="32"/>
          <w:highlight w:val="yellow"/>
          <w:u w:val="single"/>
          <w:lang w:val="en-US" w:eastAsia="zh-CN"/>
        </w:rPr>
        <w:t>遵守医院相关保密规定，不得泄露项目履行过程中所接触到的医院任何信息。</w:t>
      </w:r>
    </w:p>
    <w:p w14:paraId="017935AE">
      <w:pPr>
        <w:spacing w:line="560" w:lineRule="exact"/>
        <w:rPr>
          <w:rFonts w:hint="eastAsia" w:ascii="仿宋" w:hAnsi="仿宋" w:eastAsia="仿宋"/>
          <w:b/>
          <w:sz w:val="32"/>
          <w:szCs w:val="32"/>
          <w:lang w:val="en-US" w:eastAsia="zh-CN"/>
        </w:rPr>
      </w:pPr>
      <w:r>
        <w:rPr>
          <w:rFonts w:hint="eastAsia" w:ascii="仿宋" w:hAnsi="仿宋" w:eastAsia="仿宋"/>
          <w:b/>
          <w:sz w:val="32"/>
          <w:szCs w:val="32"/>
          <w:lang w:val="en-US" w:eastAsia="zh-CN"/>
        </w:rPr>
        <w:t>3、人员及时间要求：</w:t>
      </w:r>
    </w:p>
    <w:p w14:paraId="4B463A7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项目负责人具有财政部颁发的注册会计师证，项目组成人员（不含项目负责人）</w:t>
      </w:r>
      <w:r>
        <w:rPr>
          <w:rFonts w:hint="eastAsia" w:ascii="仿宋" w:hAnsi="仿宋" w:eastAsia="仿宋"/>
          <w:sz w:val="32"/>
          <w:szCs w:val="32"/>
          <w:highlight w:val="none"/>
          <w:lang w:val="en-US" w:eastAsia="zh-CN"/>
        </w:rPr>
        <w:t>不少于5人。</w:t>
      </w:r>
    </w:p>
    <w:p w14:paraId="3022663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highlight w:val="none"/>
          <w:lang w:val="en-US" w:eastAsia="zh-CN"/>
        </w:rPr>
      </w:pPr>
      <w:r>
        <w:rPr>
          <w:rFonts w:hint="eastAsia" w:ascii="仿宋" w:hAnsi="仿宋" w:eastAsia="仿宋"/>
          <w:sz w:val="32"/>
          <w:szCs w:val="32"/>
          <w:highlight w:val="none"/>
          <w:lang w:val="en-US" w:eastAsia="zh-CN"/>
        </w:rPr>
        <w:t>签订合同之日起3个月内完成科室访谈并出具风险评估报告。</w:t>
      </w:r>
    </w:p>
    <w:p w14:paraId="360FE56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highlight w:val="none"/>
          <w:lang w:val="en-US" w:eastAsia="zh-CN"/>
        </w:rPr>
      </w:pPr>
      <w:r>
        <w:rPr>
          <w:rFonts w:hint="eastAsia" w:ascii="仿宋" w:hAnsi="仿宋" w:eastAsia="仿宋"/>
          <w:sz w:val="32"/>
          <w:szCs w:val="32"/>
          <w:highlight w:val="none"/>
          <w:lang w:val="en-US" w:eastAsia="zh-CN"/>
        </w:rPr>
        <w:t>签订合同之日起8个月内出具《内部控制制度汇编》和《内部控制管理手册》（征求意见稿）。</w:t>
      </w:r>
    </w:p>
    <w:p w14:paraId="1B6F601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highlight w:val="none"/>
          <w:lang w:val="en-US" w:eastAsia="zh-CN"/>
        </w:rPr>
      </w:pPr>
      <w:r>
        <w:rPr>
          <w:rFonts w:hint="eastAsia" w:ascii="仿宋" w:hAnsi="仿宋" w:eastAsia="仿宋"/>
          <w:sz w:val="32"/>
          <w:szCs w:val="32"/>
          <w:highlight w:val="none"/>
          <w:lang w:val="en-US" w:eastAsia="zh-CN"/>
        </w:rPr>
        <w:t>签订合同之日起10个月内出具《内部控制制度汇编》和《内部控制管理手册》初稿。</w:t>
      </w:r>
    </w:p>
    <w:p w14:paraId="7EE0F38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sz w:val="32"/>
          <w:szCs w:val="32"/>
          <w:highlight w:val="none"/>
          <w:lang w:val="en-US" w:eastAsia="zh-CN"/>
        </w:rPr>
      </w:pPr>
      <w:r>
        <w:rPr>
          <w:rFonts w:hint="eastAsia" w:ascii="仿宋" w:hAnsi="仿宋" w:eastAsia="仿宋"/>
          <w:sz w:val="32"/>
          <w:szCs w:val="32"/>
          <w:highlight w:val="none"/>
          <w:lang w:val="en-US" w:eastAsia="zh-CN"/>
        </w:rPr>
        <w:t>《内部控制制度汇编》和《内部控制管理手册》试运行一年。</w:t>
      </w:r>
    </w:p>
    <w:p w14:paraId="2791F82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Style w:val="6"/>
          <w:rFonts w:hint="eastAsia" w:ascii="微软雅黑" w:hAnsi="微软雅黑" w:eastAsia="微软雅黑" w:cs="微软雅黑"/>
          <w:i w:val="0"/>
          <w:iCs w:val="0"/>
          <w:caps w:val="0"/>
          <w:color w:val="000000"/>
          <w:spacing w:val="0"/>
          <w:sz w:val="36"/>
          <w:szCs w:val="36"/>
          <w:lang w:val="en-US" w:eastAsia="zh-CN"/>
        </w:rPr>
      </w:pPr>
      <w:r>
        <w:rPr>
          <w:rStyle w:val="6"/>
          <w:rFonts w:hint="eastAsia" w:ascii="微软雅黑" w:hAnsi="微软雅黑" w:eastAsia="微软雅黑" w:cs="微软雅黑"/>
          <w:i w:val="0"/>
          <w:iCs w:val="0"/>
          <w:caps w:val="0"/>
          <w:color w:val="000000"/>
          <w:spacing w:val="0"/>
          <w:sz w:val="36"/>
          <w:szCs w:val="36"/>
          <w:lang w:val="en-US" w:eastAsia="zh-CN"/>
        </w:rPr>
        <w:t>四、比选报名要求：</w:t>
      </w:r>
    </w:p>
    <w:p w14:paraId="6D009FBC">
      <w:pPr>
        <w:numPr>
          <w:ilvl w:val="0"/>
          <w:numId w:val="0"/>
        </w:numPr>
        <w:spacing w:line="560" w:lineRule="exact"/>
        <w:rPr>
          <w:rFonts w:hint="eastAsia" w:ascii="仿宋" w:hAnsi="仿宋" w:eastAsia="仿宋"/>
          <w:sz w:val="32"/>
          <w:szCs w:val="32"/>
          <w:lang w:val="en-US" w:eastAsia="zh-CN"/>
        </w:rPr>
      </w:pPr>
      <w:r>
        <w:rPr>
          <w:rFonts w:hint="eastAsia" w:ascii="仿宋" w:hAnsi="仿宋" w:eastAsia="仿宋"/>
          <w:sz w:val="32"/>
          <w:szCs w:val="32"/>
          <w:lang w:val="en-US" w:eastAsia="zh-CN"/>
        </w:rPr>
        <w:t>1、</w:t>
      </w:r>
      <w:r>
        <w:rPr>
          <w:rFonts w:hint="eastAsia" w:ascii="仿宋" w:hAnsi="仿宋" w:eastAsia="仿宋"/>
          <w:sz w:val="32"/>
          <w:szCs w:val="32"/>
        </w:rPr>
        <w:t>提供资质要求材料、</w:t>
      </w:r>
      <w:r>
        <w:rPr>
          <w:rFonts w:hint="eastAsia" w:ascii="仿宋" w:hAnsi="仿宋" w:eastAsia="仿宋"/>
          <w:sz w:val="32"/>
          <w:szCs w:val="32"/>
          <w:lang w:val="en-US" w:eastAsia="zh-CN"/>
        </w:rPr>
        <w:t>适用于本项目的</w:t>
      </w:r>
      <w:r>
        <w:rPr>
          <w:rFonts w:hint="eastAsia" w:ascii="仿宋" w:hAnsi="仿宋" w:eastAsia="仿宋"/>
          <w:sz w:val="32"/>
          <w:szCs w:val="32"/>
        </w:rPr>
        <w:t>服务方案</w:t>
      </w:r>
      <w:r>
        <w:rPr>
          <w:rFonts w:hint="eastAsia" w:ascii="仿宋" w:hAnsi="仿宋" w:eastAsia="仿宋"/>
          <w:sz w:val="32"/>
          <w:szCs w:val="32"/>
          <w:lang w:eastAsia="zh-CN"/>
        </w:rPr>
        <w:t>（</w:t>
      </w:r>
      <w:r>
        <w:rPr>
          <w:rFonts w:hint="eastAsia" w:ascii="仿宋" w:hAnsi="仿宋" w:eastAsia="仿宋"/>
          <w:sz w:val="32"/>
          <w:szCs w:val="32"/>
          <w:lang w:val="en-US" w:eastAsia="zh-CN"/>
        </w:rPr>
        <w:t>含服务人员资质情况</w:t>
      </w:r>
      <w:r>
        <w:rPr>
          <w:rFonts w:hint="eastAsia" w:ascii="仿宋" w:hAnsi="仿宋" w:eastAsia="仿宋"/>
          <w:sz w:val="32"/>
          <w:szCs w:val="32"/>
          <w:lang w:eastAsia="zh-CN"/>
        </w:rPr>
        <w:t>）。</w:t>
      </w:r>
    </w:p>
    <w:p w14:paraId="44EEC6CB">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default" w:ascii="仿宋" w:hAnsi="仿宋" w:eastAsia="仿宋"/>
          <w:sz w:val="32"/>
          <w:szCs w:val="32"/>
          <w:lang w:val="en-US" w:eastAsia="zh-CN"/>
        </w:rPr>
      </w:pPr>
      <w:r>
        <w:rPr>
          <w:rFonts w:hint="eastAsia" w:ascii="仿宋" w:hAnsi="仿宋" w:eastAsia="仿宋"/>
          <w:sz w:val="32"/>
          <w:szCs w:val="32"/>
          <w:lang w:val="en-US" w:eastAsia="zh-CN"/>
        </w:rPr>
        <w:t>2、</w:t>
      </w:r>
      <w:r>
        <w:rPr>
          <w:rFonts w:hint="eastAsia" w:ascii="仿宋" w:hAnsi="仿宋" w:eastAsia="仿宋"/>
          <w:sz w:val="32"/>
          <w:szCs w:val="32"/>
        </w:rPr>
        <w:t>报名时间：</w:t>
      </w:r>
      <w:r>
        <w:rPr>
          <w:rFonts w:hint="eastAsia" w:ascii="仿宋" w:hAnsi="仿宋" w:eastAsia="仿宋"/>
          <w:sz w:val="32"/>
          <w:szCs w:val="32"/>
          <w:lang w:val="en-US" w:eastAsia="zh-CN"/>
        </w:rPr>
        <w:t>自公示起至2025年10月27日17:00</w:t>
      </w:r>
    </w:p>
    <w:p w14:paraId="132740DB">
      <w:pPr>
        <w:numPr>
          <w:ilvl w:val="0"/>
          <w:numId w:val="0"/>
        </w:numPr>
        <w:spacing w:line="560" w:lineRule="exact"/>
        <w:rPr>
          <w:rFonts w:hint="eastAsia" w:ascii="仿宋" w:hAnsi="仿宋" w:eastAsia="仿宋" w:cstheme="minorBidi"/>
          <w:kern w:val="2"/>
          <w:sz w:val="32"/>
          <w:szCs w:val="32"/>
          <w:lang w:val="en-US" w:eastAsia="zh-CN" w:bidi="ar-SA"/>
        </w:rPr>
      </w:pPr>
      <w:r>
        <w:rPr>
          <w:rFonts w:hint="eastAsia" w:ascii="仿宋" w:hAnsi="仿宋" w:eastAsia="仿宋" w:cstheme="minorBidi"/>
          <w:kern w:val="2"/>
          <w:sz w:val="32"/>
          <w:szCs w:val="32"/>
          <w:lang w:val="en-US" w:eastAsia="zh-CN" w:bidi="ar-SA"/>
        </w:rPr>
        <w:t>3、料递送邮箱：</w:t>
      </w:r>
      <w:r>
        <w:rPr>
          <w:rFonts w:hint="eastAsia" w:ascii="仿宋" w:hAnsi="仿宋" w:eastAsia="仿宋" w:cstheme="minorBidi"/>
          <w:kern w:val="2"/>
          <w:sz w:val="32"/>
          <w:szCs w:val="32"/>
          <w:lang w:val="en-US" w:eastAsia="zh-CN" w:bidi="ar-SA"/>
        </w:rPr>
        <w:fldChar w:fldCharType="begin"/>
      </w:r>
      <w:r>
        <w:rPr>
          <w:rFonts w:hint="eastAsia" w:ascii="仿宋" w:hAnsi="仿宋" w:eastAsia="仿宋" w:cstheme="minorBidi"/>
          <w:kern w:val="2"/>
          <w:sz w:val="32"/>
          <w:szCs w:val="32"/>
          <w:lang w:val="en-US" w:eastAsia="zh-CN" w:bidi="ar-SA"/>
        </w:rPr>
        <w:instrText xml:space="preserve"> HYPERLINK "mailto:sxkyycwwjk@tj.gov.cn" </w:instrText>
      </w:r>
      <w:r>
        <w:rPr>
          <w:rFonts w:hint="eastAsia" w:ascii="仿宋" w:hAnsi="仿宋" w:eastAsia="仿宋" w:cstheme="minorBidi"/>
          <w:kern w:val="2"/>
          <w:sz w:val="32"/>
          <w:szCs w:val="32"/>
          <w:lang w:val="en-US" w:eastAsia="zh-CN" w:bidi="ar-SA"/>
        </w:rPr>
        <w:fldChar w:fldCharType="separate"/>
      </w:r>
      <w:r>
        <w:rPr>
          <w:rFonts w:hint="eastAsia" w:ascii="仿宋" w:hAnsi="仿宋" w:eastAsia="仿宋" w:cstheme="minorBidi"/>
          <w:kern w:val="2"/>
          <w:sz w:val="32"/>
          <w:szCs w:val="32"/>
          <w:lang w:val="en-US" w:eastAsia="zh-CN" w:bidi="ar-SA"/>
        </w:rPr>
        <w:t>sxkyycwwjk@tj.gov.cn</w:t>
      </w:r>
      <w:r>
        <w:rPr>
          <w:rFonts w:hint="eastAsia" w:ascii="仿宋" w:hAnsi="仿宋" w:eastAsia="仿宋" w:cstheme="minorBidi"/>
          <w:kern w:val="2"/>
          <w:sz w:val="32"/>
          <w:szCs w:val="32"/>
          <w:lang w:val="en-US" w:eastAsia="zh-CN" w:bidi="ar-SA"/>
        </w:rPr>
        <w:fldChar w:fldCharType="end"/>
      </w:r>
    </w:p>
    <w:p w14:paraId="16C7D624">
      <w:pPr>
        <w:numPr>
          <w:ilvl w:val="0"/>
          <w:numId w:val="0"/>
        </w:numPr>
        <w:spacing w:line="560" w:lineRule="exact"/>
        <w:rPr>
          <w:rFonts w:hint="default" w:ascii="仿宋" w:hAnsi="仿宋" w:eastAsia="仿宋"/>
          <w:sz w:val="32"/>
          <w:szCs w:val="32"/>
          <w:highlight w:val="none"/>
          <w:lang w:val="en-US" w:eastAsia="zh-CN"/>
        </w:rPr>
      </w:pPr>
      <w:r>
        <w:rPr>
          <w:rFonts w:hint="eastAsia" w:ascii="仿宋" w:hAnsi="仿宋" w:eastAsia="仿宋" w:cstheme="minorBidi"/>
          <w:kern w:val="2"/>
          <w:sz w:val="32"/>
          <w:szCs w:val="32"/>
          <w:lang w:val="en-US" w:eastAsia="zh-CN" w:bidi="ar-SA"/>
        </w:rPr>
        <w:t>邮件主题文件名：“胸科医院</w:t>
      </w:r>
      <w:r>
        <w:rPr>
          <w:rFonts w:hint="eastAsia" w:ascii="仿宋" w:hAnsi="仿宋" w:eastAsia="仿宋"/>
          <w:sz w:val="32"/>
          <w:szCs w:val="32"/>
          <w:highlight w:val="none"/>
          <w:lang w:val="en-US" w:eastAsia="zh-CN"/>
        </w:rPr>
        <w:t>内控手册编制（更新）项</w:t>
      </w:r>
      <w:r>
        <w:rPr>
          <w:rFonts w:hint="eastAsia" w:ascii="仿宋" w:hAnsi="仿宋" w:eastAsia="仿宋"/>
          <w:sz w:val="32"/>
          <w:szCs w:val="32"/>
          <w:lang w:val="en-US" w:eastAsia="zh-CN"/>
        </w:rPr>
        <w:t>目</w:t>
      </w:r>
      <w:r>
        <w:rPr>
          <w:rFonts w:hint="eastAsia" w:ascii="仿宋" w:hAnsi="仿宋" w:eastAsia="仿宋" w:cstheme="minorBidi"/>
          <w:kern w:val="2"/>
          <w:sz w:val="32"/>
          <w:szCs w:val="32"/>
          <w:lang w:val="en-US" w:eastAsia="zh-CN" w:bidi="ar-SA"/>
        </w:rPr>
        <w:t>+公司名称”。</w:t>
      </w:r>
    </w:p>
    <w:p w14:paraId="5189704D">
      <w:pPr>
        <w:numPr>
          <w:ilvl w:val="0"/>
          <w:numId w:val="0"/>
        </w:numPr>
        <w:spacing w:line="560" w:lineRule="exact"/>
        <w:rPr>
          <w:rFonts w:hint="eastAsia" w:ascii="仿宋" w:hAnsi="仿宋" w:eastAsia="仿宋"/>
          <w:sz w:val="32"/>
          <w:szCs w:val="32"/>
          <w:highlight w:val="none"/>
          <w:lang w:val="en-US" w:eastAsia="zh-CN"/>
        </w:rPr>
      </w:pPr>
      <w:r>
        <w:rPr>
          <w:rFonts w:hint="eastAsia" w:ascii="仿宋" w:hAnsi="仿宋" w:eastAsia="仿宋" w:cstheme="minorBidi"/>
          <w:kern w:val="2"/>
          <w:sz w:val="32"/>
          <w:szCs w:val="32"/>
          <w:lang w:val="en-US" w:eastAsia="zh-CN" w:bidi="ar-SA"/>
        </w:rPr>
        <w:t>4、</w:t>
      </w:r>
      <w:r>
        <w:rPr>
          <w:rFonts w:hint="eastAsia" w:ascii="仿宋" w:hAnsi="仿宋" w:eastAsia="仿宋"/>
          <w:sz w:val="32"/>
          <w:szCs w:val="32"/>
          <w:highlight w:val="none"/>
          <w:lang w:val="en-US" w:eastAsia="zh-CN"/>
        </w:rPr>
        <w:t>比选时间另行通知。</w:t>
      </w:r>
    </w:p>
    <w:p w14:paraId="6CF6B753">
      <w:pPr>
        <w:numPr>
          <w:ilvl w:val="0"/>
          <w:numId w:val="0"/>
        </w:numPr>
        <w:spacing w:line="560" w:lineRule="exact"/>
        <w:rPr>
          <w:rFonts w:hint="eastAsia" w:ascii="仿宋" w:hAnsi="仿宋" w:eastAsia="仿宋"/>
          <w:sz w:val="32"/>
          <w:szCs w:val="32"/>
          <w:highlight w:val="none"/>
          <w:lang w:val="en-US" w:eastAsia="zh-CN"/>
        </w:rPr>
      </w:pPr>
      <w:r>
        <w:rPr>
          <w:rFonts w:hint="default" w:ascii="仿宋" w:hAnsi="仿宋" w:eastAsia="仿宋"/>
          <w:sz w:val="32"/>
          <w:szCs w:val="32"/>
          <w:highlight w:val="none"/>
          <w:lang w:val="en-US" w:eastAsia="zh-CN"/>
        </w:rPr>
        <w:t>5、</w:t>
      </w:r>
      <w:r>
        <w:rPr>
          <w:rFonts w:hint="eastAsia" w:ascii="仿宋" w:hAnsi="仿宋" w:eastAsia="仿宋"/>
          <w:sz w:val="32"/>
          <w:szCs w:val="32"/>
          <w:highlight w:val="none"/>
          <w:lang w:val="en-US" w:eastAsia="zh-CN"/>
        </w:rPr>
        <w:t>本项目不允许以联合体方式报名，不得转包他人。</w:t>
      </w:r>
    </w:p>
    <w:p w14:paraId="5DDB245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Style w:val="6"/>
          <w:rFonts w:hint="default" w:ascii="微软雅黑" w:hAnsi="微软雅黑" w:eastAsia="微软雅黑" w:cs="微软雅黑"/>
          <w:i w:val="0"/>
          <w:iCs w:val="0"/>
          <w:caps w:val="0"/>
          <w:color w:val="000000"/>
          <w:spacing w:val="0"/>
          <w:sz w:val="36"/>
          <w:szCs w:val="36"/>
          <w:lang w:val="en-US" w:eastAsia="zh-CN"/>
        </w:rPr>
      </w:pPr>
      <w:bookmarkStart w:id="1" w:name="_GoBack"/>
      <w:bookmarkEnd w:id="1"/>
      <w:r>
        <w:rPr>
          <w:rStyle w:val="6"/>
          <w:rFonts w:hint="eastAsia" w:ascii="微软雅黑" w:hAnsi="微软雅黑" w:eastAsia="微软雅黑" w:cs="微软雅黑"/>
          <w:i w:val="0"/>
          <w:iCs w:val="0"/>
          <w:caps w:val="0"/>
          <w:color w:val="000000"/>
          <w:spacing w:val="0"/>
          <w:sz w:val="36"/>
          <w:szCs w:val="36"/>
          <w:lang w:val="en-US" w:eastAsia="zh-CN"/>
        </w:rPr>
        <w:t>五、联系方式</w:t>
      </w:r>
    </w:p>
    <w:p w14:paraId="1E57F73F">
      <w:pPr>
        <w:spacing w:line="560" w:lineRule="exact"/>
        <w:rPr>
          <w:rFonts w:hint="eastAsia" w:ascii="仿宋" w:hAnsi="仿宋" w:eastAsia="仿宋"/>
          <w:sz w:val="32"/>
          <w:szCs w:val="32"/>
          <w:lang w:val="en-US" w:eastAsia="zh-CN"/>
        </w:rPr>
      </w:pPr>
      <w:r>
        <w:rPr>
          <w:rFonts w:hint="eastAsia" w:ascii="仿宋" w:hAnsi="仿宋" w:eastAsia="仿宋"/>
          <w:sz w:val="32"/>
          <w:szCs w:val="32"/>
          <w:lang w:val="en-US" w:eastAsia="zh-CN"/>
        </w:rPr>
        <w:t>联系部门：财务物价科</w:t>
      </w:r>
    </w:p>
    <w:p w14:paraId="2D4759CF">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default" w:ascii="仿宋" w:hAnsi="仿宋" w:eastAsia="仿宋"/>
          <w:sz w:val="32"/>
          <w:szCs w:val="32"/>
          <w:lang w:val="en-US" w:eastAsia="zh-CN"/>
        </w:rPr>
      </w:pPr>
      <w:r>
        <w:rPr>
          <w:rFonts w:hint="eastAsia" w:ascii="仿宋" w:hAnsi="仿宋" w:eastAsia="仿宋"/>
          <w:sz w:val="32"/>
          <w:szCs w:val="32"/>
          <w:lang w:val="en-US" w:eastAsia="zh-CN"/>
        </w:rPr>
        <w:t>联系人及联系电话：赵老师（88185297）（限工作日）</w:t>
      </w:r>
    </w:p>
    <w:p w14:paraId="14767DCC">
      <w:pPr>
        <w:spacing w:line="560" w:lineRule="exact"/>
        <w:rPr>
          <w:rFonts w:hint="eastAsia" w:ascii="仿宋" w:hAnsi="仿宋" w:eastAsia="仿宋"/>
          <w:sz w:val="32"/>
          <w:szCs w:val="32"/>
          <w:lang w:val="en-US" w:eastAsia="zh-CN"/>
        </w:rPr>
      </w:pPr>
    </w:p>
    <w:p w14:paraId="166E304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仿宋" w:hAnsi="仿宋" w:eastAsia="仿宋"/>
          <w:sz w:val="32"/>
          <w:szCs w:val="32"/>
          <w:lang w:val="en-US" w:eastAsia="zh-CN"/>
        </w:rPr>
      </w:pPr>
      <w:r>
        <w:rPr>
          <w:rFonts w:hint="eastAsia" w:ascii="微软雅黑" w:hAnsi="微软雅黑" w:eastAsia="微软雅黑" w:cs="微软雅黑"/>
          <w:i w:val="0"/>
          <w:iCs w:val="0"/>
          <w:caps w:val="0"/>
          <w:color w:val="000000"/>
          <w:spacing w:val="0"/>
          <w:sz w:val="27"/>
          <w:szCs w:val="27"/>
        </w:rPr>
        <w:t>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703623"/>
    <w:rsid w:val="010F3B4F"/>
    <w:rsid w:val="016D4D19"/>
    <w:rsid w:val="01752AE1"/>
    <w:rsid w:val="06F832D7"/>
    <w:rsid w:val="06FF1037"/>
    <w:rsid w:val="0977181C"/>
    <w:rsid w:val="0C497663"/>
    <w:rsid w:val="10C23A89"/>
    <w:rsid w:val="112F1255"/>
    <w:rsid w:val="119F5D90"/>
    <w:rsid w:val="123F5318"/>
    <w:rsid w:val="12AC38F3"/>
    <w:rsid w:val="12D9220E"/>
    <w:rsid w:val="12F02B19"/>
    <w:rsid w:val="148B578A"/>
    <w:rsid w:val="14C96593"/>
    <w:rsid w:val="14D12529"/>
    <w:rsid w:val="17E1186E"/>
    <w:rsid w:val="1A2D0134"/>
    <w:rsid w:val="1AB8095B"/>
    <w:rsid w:val="1B9B2722"/>
    <w:rsid w:val="1BA153E4"/>
    <w:rsid w:val="1C142509"/>
    <w:rsid w:val="1D8779D7"/>
    <w:rsid w:val="20AB6760"/>
    <w:rsid w:val="2105039F"/>
    <w:rsid w:val="239674A8"/>
    <w:rsid w:val="25E76DF2"/>
    <w:rsid w:val="25E76EA7"/>
    <w:rsid w:val="2782764C"/>
    <w:rsid w:val="283D27DF"/>
    <w:rsid w:val="28556E29"/>
    <w:rsid w:val="28B643A4"/>
    <w:rsid w:val="2BC03067"/>
    <w:rsid w:val="2D8D4EBA"/>
    <w:rsid w:val="2DDF3E1A"/>
    <w:rsid w:val="2E513149"/>
    <w:rsid w:val="2EE23F2C"/>
    <w:rsid w:val="2F1033BF"/>
    <w:rsid w:val="2F362291"/>
    <w:rsid w:val="30793D93"/>
    <w:rsid w:val="309555C9"/>
    <w:rsid w:val="30EF2FF7"/>
    <w:rsid w:val="32B75C71"/>
    <w:rsid w:val="348B1801"/>
    <w:rsid w:val="350F228E"/>
    <w:rsid w:val="37187064"/>
    <w:rsid w:val="372D0945"/>
    <w:rsid w:val="3736112E"/>
    <w:rsid w:val="377A5C54"/>
    <w:rsid w:val="37827DAD"/>
    <w:rsid w:val="381551E7"/>
    <w:rsid w:val="39162FC5"/>
    <w:rsid w:val="3B4A4316"/>
    <w:rsid w:val="3C7262ED"/>
    <w:rsid w:val="3D4A1736"/>
    <w:rsid w:val="3E5A7253"/>
    <w:rsid w:val="3E703623"/>
    <w:rsid w:val="3EB95DE8"/>
    <w:rsid w:val="431B126D"/>
    <w:rsid w:val="43F3462F"/>
    <w:rsid w:val="44511DC0"/>
    <w:rsid w:val="45140D01"/>
    <w:rsid w:val="47027B05"/>
    <w:rsid w:val="4A33794A"/>
    <w:rsid w:val="4AA541A9"/>
    <w:rsid w:val="4B245BD4"/>
    <w:rsid w:val="4B813517"/>
    <w:rsid w:val="4D3A1520"/>
    <w:rsid w:val="4E616114"/>
    <w:rsid w:val="520D53A9"/>
    <w:rsid w:val="53D041D1"/>
    <w:rsid w:val="540F100F"/>
    <w:rsid w:val="55CE0A58"/>
    <w:rsid w:val="57380335"/>
    <w:rsid w:val="57865175"/>
    <w:rsid w:val="57B00B79"/>
    <w:rsid w:val="58205520"/>
    <w:rsid w:val="58393E55"/>
    <w:rsid w:val="5BE51974"/>
    <w:rsid w:val="5D7F2EDC"/>
    <w:rsid w:val="5D9C58DF"/>
    <w:rsid w:val="63A65BE7"/>
    <w:rsid w:val="65112E55"/>
    <w:rsid w:val="67923888"/>
    <w:rsid w:val="67F033AC"/>
    <w:rsid w:val="682E182A"/>
    <w:rsid w:val="68A6006E"/>
    <w:rsid w:val="701D6C26"/>
    <w:rsid w:val="72C62D8B"/>
    <w:rsid w:val="731959A1"/>
    <w:rsid w:val="74E14B86"/>
    <w:rsid w:val="75303118"/>
    <w:rsid w:val="77652613"/>
    <w:rsid w:val="77C22035"/>
    <w:rsid w:val="7C4250E9"/>
    <w:rsid w:val="7C835849"/>
    <w:rsid w:val="7CF6252C"/>
    <w:rsid w:val="7DB547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2432</Words>
  <Characters>2493</Characters>
  <Lines>0</Lines>
  <Paragraphs>0</Paragraphs>
  <TotalTime>0</TotalTime>
  <ScaleCrop>false</ScaleCrop>
  <LinksUpToDate>false</LinksUpToDate>
  <CharactersWithSpaces>2501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2025-10-17T01:15:00Z</dcterms:created>
  <dc:creator>像_爷们一样</dc:creator>
  <cp:lastModifiedBy>像_爷们一样</cp:lastModifiedBy>
  <dcterms:modified xsi:type="dcterms:W3CDTF">2025-10-21T00:54:41Z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EBB3A69C73884DFF9A67FF739CA73AA9_11</vt:lpwstr>
  </property>
  <property fmtid="{D5CDD505-2E9C-101B-9397-08002B2CF9AE}" pid="4" name="KSOTemplateDocerSaveRecord">
    <vt:lpwstr>eyJoZGlkIjoiMWVmNDA2YWFmZjVkNTU5MWMyOTA5M2ZkMDg4MjljMzkiLCJ1c2VySWQiOiI0NTQxMzM4OTEifQ==</vt:lpwstr>
  </property>
</Properties>
</file>